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81B" w:rsidRPr="00F7581B" w:rsidRDefault="00F7581B" w:rsidP="00D65B81">
      <w:pPr>
        <w:autoSpaceDE w:val="0"/>
        <w:autoSpaceDN w:val="0"/>
        <w:adjustRightInd w:val="0"/>
        <w:ind w:left="5387" w:firstLine="0"/>
        <w:jc w:val="center"/>
        <w:rPr>
          <w:rFonts w:cs="Times New Roman"/>
          <w:color w:val="000000" w:themeColor="text1"/>
          <w:szCs w:val="28"/>
        </w:rPr>
      </w:pPr>
      <w:r w:rsidRPr="00F7581B">
        <w:rPr>
          <w:rFonts w:cs="Times New Roman"/>
          <w:color w:val="000000" w:themeColor="text1"/>
          <w:szCs w:val="28"/>
        </w:rPr>
        <w:t xml:space="preserve">Приложение </w:t>
      </w:r>
      <w:r w:rsidR="002E3C1C">
        <w:rPr>
          <w:rFonts w:cs="Times New Roman"/>
          <w:color w:val="000000" w:themeColor="text1"/>
          <w:szCs w:val="28"/>
        </w:rPr>
        <w:t xml:space="preserve">№ </w:t>
      </w:r>
      <w:r w:rsidR="00D608DD">
        <w:rPr>
          <w:rFonts w:cs="Times New Roman"/>
          <w:color w:val="000000" w:themeColor="text1"/>
          <w:szCs w:val="28"/>
        </w:rPr>
        <w:t>9</w:t>
      </w:r>
    </w:p>
    <w:p w:rsidR="00F7581B" w:rsidRPr="00F7581B" w:rsidRDefault="00F7581B" w:rsidP="00D65B81">
      <w:pPr>
        <w:autoSpaceDE w:val="0"/>
        <w:autoSpaceDN w:val="0"/>
        <w:adjustRightInd w:val="0"/>
        <w:ind w:left="5387" w:firstLine="0"/>
        <w:jc w:val="center"/>
        <w:rPr>
          <w:rFonts w:cs="Times New Roman"/>
          <w:color w:val="000000" w:themeColor="text1"/>
          <w:szCs w:val="28"/>
        </w:rPr>
      </w:pPr>
      <w:r w:rsidRPr="00F7581B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F7581B" w:rsidRPr="00F7581B" w:rsidRDefault="00F7581B" w:rsidP="00D65B81">
      <w:pPr>
        <w:autoSpaceDE w:val="0"/>
        <w:autoSpaceDN w:val="0"/>
        <w:adjustRightInd w:val="0"/>
        <w:ind w:left="5387" w:firstLine="0"/>
        <w:jc w:val="center"/>
        <w:rPr>
          <w:rFonts w:cs="Times New Roman"/>
          <w:color w:val="000000" w:themeColor="text1"/>
          <w:szCs w:val="28"/>
        </w:rPr>
      </w:pPr>
      <w:r w:rsidRPr="00F7581B">
        <w:rPr>
          <w:rFonts w:cs="Times New Roman"/>
          <w:color w:val="000000" w:themeColor="text1"/>
          <w:szCs w:val="28"/>
        </w:rPr>
        <w:t>Российской Федерации</w:t>
      </w:r>
    </w:p>
    <w:p w:rsidR="00F7581B" w:rsidRPr="00F7581B" w:rsidRDefault="00F7581B" w:rsidP="00D65B81">
      <w:pPr>
        <w:autoSpaceDE w:val="0"/>
        <w:autoSpaceDN w:val="0"/>
        <w:adjustRightInd w:val="0"/>
        <w:ind w:left="5387" w:firstLine="0"/>
        <w:jc w:val="center"/>
        <w:rPr>
          <w:rFonts w:cs="Times New Roman"/>
          <w:color w:val="000000" w:themeColor="text1"/>
          <w:szCs w:val="28"/>
        </w:rPr>
      </w:pPr>
      <w:r w:rsidRPr="00F7581B">
        <w:rPr>
          <w:rFonts w:cs="Times New Roman"/>
          <w:color w:val="000000" w:themeColor="text1"/>
          <w:szCs w:val="28"/>
        </w:rPr>
        <w:t xml:space="preserve">от </w:t>
      </w:r>
      <w:r w:rsidR="002E3C1C">
        <w:rPr>
          <w:rFonts w:cs="Times New Roman"/>
          <w:color w:val="000000" w:themeColor="text1"/>
          <w:szCs w:val="28"/>
        </w:rPr>
        <w:t>08.06.2020</w:t>
      </w:r>
      <w:r w:rsidR="002E3C1C" w:rsidRPr="00F7581B">
        <w:rPr>
          <w:rFonts w:cs="Times New Roman"/>
          <w:color w:val="000000" w:themeColor="text1"/>
          <w:szCs w:val="28"/>
        </w:rPr>
        <w:t xml:space="preserve"> </w:t>
      </w:r>
      <w:r w:rsidRPr="00F7581B">
        <w:rPr>
          <w:rFonts w:cs="Times New Roman"/>
          <w:color w:val="000000" w:themeColor="text1"/>
          <w:szCs w:val="28"/>
        </w:rPr>
        <w:t>№ </w:t>
      </w:r>
      <w:r w:rsidR="002E3C1C">
        <w:rPr>
          <w:rFonts w:cs="Times New Roman"/>
          <w:color w:val="000000" w:themeColor="text1"/>
          <w:szCs w:val="28"/>
        </w:rPr>
        <w:t>99н</w:t>
      </w:r>
    </w:p>
    <w:p w:rsidR="00F7581B" w:rsidRPr="00F7581B" w:rsidRDefault="00F7581B" w:rsidP="00F7581B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F7581B" w:rsidRPr="00F7581B" w:rsidRDefault="00F7581B" w:rsidP="00F7581B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F7581B">
        <w:rPr>
          <w:rFonts w:cs="Times New Roman"/>
          <w:b/>
          <w:bCs/>
          <w:color w:val="000000" w:themeColor="text1"/>
          <w:szCs w:val="28"/>
        </w:rPr>
        <w:t>КОДЫ ГЛАВНЫХ РАСПОРЯДИТЕЛЕЙ СРЕДСТВ ФЕДЕРАЛЬНОГО БЮДЖЕТА И БЮДЖЕТОВ ГОСУДАРСТВЕННЫХ ВНЕБЮДЖЕТНЫХ ФОНДОВ РОССИЙСКОЙ ФЕДЕРАЦИИ</w:t>
      </w:r>
    </w:p>
    <w:p w:rsidR="00F7581B" w:rsidRPr="00F7581B" w:rsidRDefault="00F7581B" w:rsidP="00F7581B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tbl>
      <w:tblPr>
        <w:tblW w:w="9889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242"/>
        <w:gridCol w:w="8647"/>
      </w:tblGrid>
      <w:tr w:rsidR="00F7581B" w:rsidRPr="00F7581B" w:rsidTr="00F7581B">
        <w:trPr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F7581B">
              <w:rPr>
                <w:rFonts w:cs="Times New Roman"/>
                <w:b/>
                <w:bCs/>
                <w:color w:val="000000" w:themeColor="text1"/>
                <w:szCs w:val="28"/>
              </w:rPr>
              <w:t>Код главы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F7581B">
              <w:rPr>
                <w:rFonts w:cs="Times New Roman"/>
                <w:b/>
                <w:bCs/>
                <w:color w:val="000000" w:themeColor="text1"/>
                <w:szCs w:val="28"/>
              </w:rPr>
              <w:t>Наименование министерства, ведомства</w:t>
            </w:r>
          </w:p>
        </w:tc>
      </w:tr>
      <w:tr w:rsidR="00F7581B" w:rsidRPr="00F7581B" w:rsidTr="00F7581B">
        <w:trPr>
          <w:tblHeader/>
        </w:trPr>
        <w:tc>
          <w:tcPr>
            <w:tcW w:w="1242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020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промышленности и торговли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022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энергетики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048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049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недропользованию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природных ресурсов и экологии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водных ресурсов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лесного хозяйства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культуры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здравоохранения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060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здравоохранения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069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строительства и жилищно-коммунального хозяйства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цифрового развития, связи и массовых коммуникаций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просвещения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науки и высшего образования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рыболовству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образования и науки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081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ветеринарному и фитосанитарному надзору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082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сельского хозяйства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084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связи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089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фельдъегерская служба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делам молодежи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финансов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 xml:space="preserve">Федеральная служба по надзору в сфере связи, информационных </w:t>
            </w:r>
            <w:r w:rsidRPr="00F7581B">
              <w:rPr>
                <w:rFonts w:cs="Times New Roman"/>
                <w:color w:val="000000" w:themeColor="text1"/>
                <w:szCs w:val="28"/>
              </w:rPr>
              <w:lastRenderedPageBreak/>
              <w:t>технологий и массовых коммуникаций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lastRenderedPageBreak/>
              <w:t>100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казначейство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транспорта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транспорта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воздушного транспорта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дорожное агентство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железнодорожного транспорта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110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морского и речного транспорта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135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печати и массовым коммуникациям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139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экономического развития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141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145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пробирная палата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149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труда и социальной защиты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труду и занятости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таможенная служба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архивное агентство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статистики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регулированию алкогольного рынка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антимонопольная служба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аккредитации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управлению государственным имуществом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интеллектуальной собственности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гидрометеорологии и мониторингу окружающей среды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171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государственным резервам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172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техническому регулированию и метрологии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174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туризму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177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войск национальной гвардии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налоговая служба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Служба внешней разведки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обороны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внутренних дел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безопасности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lastRenderedPageBreak/>
              <w:t>202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охраны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226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"Фонд содействия развитию малых форм предприятий в научно-технической сфере"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Уполномоченный по правам человека в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Управление делами Президента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Главное управление специальных программ Президента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Счетная палата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Центральная избирательная комиссия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310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иностранных дел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318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юстиции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319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"Российская академия наук"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320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исполнения наказаний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321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322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судебных приставов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330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Дума Федерального Собрания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333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Совет Федерации Федерального Собрания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350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развитию Дальнего Востока и Арктики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делам национальностей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 Ломоносова"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медико-биологическое агентство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Пенсионный фонд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Фонд социального страхования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Федеральный фонд обязательного медицинского страхования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409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 xml:space="preserve">Федеральное государственное бюджетное учреждение культуры </w:t>
            </w:r>
            <w:r w:rsidRPr="00F7581B">
              <w:rPr>
                <w:rFonts w:cs="Times New Roman"/>
                <w:color w:val="000000" w:themeColor="text1"/>
                <w:szCs w:val="28"/>
              </w:rPr>
              <w:lastRenderedPageBreak/>
              <w:t>"Государственный академический Большой театр России"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lastRenderedPageBreak/>
              <w:t>415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Генеральная прокуратура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417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Следственный комитет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424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"Российская академия живописи, ваяния и зодчества Ильи Глазунова"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436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Конституционный Суд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437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Верховный Суд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438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Судебный департамент при Верховном Суде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498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экологическому, технологическому и атомному надзору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587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техническому и экспортному контролю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595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"Национальный исследовательский центр "Курчатовский институт"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597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культуры "Государственный Эрмитаж"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693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"Российский фонд фундаментальных исследований"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721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военно-техническому сотрудничеству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724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финансовому мониторингу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725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корпорация по атомной энергии "Росатом"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730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корпорация по космической деятельности "Роскосмос"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777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спорта Российской Федерации</w:t>
            </w:r>
          </w:p>
        </w:tc>
      </w:tr>
    </w:tbl>
    <w:p w:rsidR="00F7581B" w:rsidRPr="00F7581B" w:rsidRDefault="00F7581B" w:rsidP="00F7581B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D059A1" w:rsidRPr="00F7581B" w:rsidRDefault="00D059A1">
      <w:pPr>
        <w:rPr>
          <w:rFonts w:cs="Times New Roman"/>
          <w:color w:val="000000" w:themeColor="text1"/>
          <w:szCs w:val="28"/>
        </w:rPr>
      </w:pPr>
    </w:p>
    <w:sectPr w:rsidR="00D059A1" w:rsidRPr="00F7581B" w:rsidSect="00D65B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850" w:bottom="1134" w:left="1701" w:header="720" w:footer="720" w:gutter="0"/>
      <w:pgNumType w:start="401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6D0" w:rsidRDefault="00AC26D0" w:rsidP="00F7581B">
      <w:r>
        <w:separator/>
      </w:r>
    </w:p>
  </w:endnote>
  <w:endnote w:type="continuationSeparator" w:id="0">
    <w:p w:rsidR="00AC26D0" w:rsidRDefault="00AC26D0" w:rsidP="00F75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03A" w:rsidRDefault="00F4703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03A" w:rsidRDefault="00F4703A" w:rsidP="00F4703A">
    <w:pPr>
      <w:pStyle w:val="a8"/>
      <w:ind w:firstLine="0"/>
    </w:pPr>
    <w:bookmarkStart w:id="0" w:name="_GoBack"/>
    <w:bookmarkEnd w:id="0"/>
    <w:r w:rsidRPr="00F4703A">
      <w:rPr>
        <w:rFonts w:eastAsia="Calibri" w:cs="Times New Roman"/>
        <w:sz w:val="24"/>
      </w:rPr>
      <w:t>Приказ находится на госрегистрации в Минюсте России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03A" w:rsidRDefault="00F4703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6D0" w:rsidRDefault="00AC26D0" w:rsidP="00F7581B">
      <w:r>
        <w:separator/>
      </w:r>
    </w:p>
  </w:footnote>
  <w:footnote w:type="continuationSeparator" w:id="0">
    <w:p w:rsidR="00AC26D0" w:rsidRDefault="00AC26D0" w:rsidP="00F758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5"/>
      </w:rPr>
      <w:id w:val="-1580896948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F7581B" w:rsidRDefault="00F7581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F7581B" w:rsidRDefault="00F7581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5"/>
      </w:rPr>
      <w:id w:val="1127823936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F7581B" w:rsidRDefault="00F7581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F4703A">
          <w:rPr>
            <w:rStyle w:val="a5"/>
            <w:noProof/>
          </w:rPr>
          <w:t>4012</w:t>
        </w:r>
        <w:r>
          <w:rPr>
            <w:rStyle w:val="a5"/>
          </w:rPr>
          <w:fldChar w:fldCharType="end"/>
        </w:r>
      </w:p>
    </w:sdtContent>
  </w:sdt>
  <w:p w:rsidR="00F7581B" w:rsidRDefault="00F7581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03A" w:rsidRDefault="00F470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81B"/>
    <w:rsid w:val="00026EC1"/>
    <w:rsid w:val="00076258"/>
    <w:rsid w:val="0008402A"/>
    <w:rsid w:val="002445B9"/>
    <w:rsid w:val="002532E4"/>
    <w:rsid w:val="00280690"/>
    <w:rsid w:val="002E3C1C"/>
    <w:rsid w:val="003A0A15"/>
    <w:rsid w:val="0069184C"/>
    <w:rsid w:val="006E018B"/>
    <w:rsid w:val="007C43B9"/>
    <w:rsid w:val="00942EFB"/>
    <w:rsid w:val="00AC26D0"/>
    <w:rsid w:val="00D059A1"/>
    <w:rsid w:val="00D30D09"/>
    <w:rsid w:val="00D608DD"/>
    <w:rsid w:val="00D65B81"/>
    <w:rsid w:val="00DA62BD"/>
    <w:rsid w:val="00DC6A78"/>
    <w:rsid w:val="00ED79C1"/>
    <w:rsid w:val="00F4703A"/>
    <w:rsid w:val="00F71391"/>
    <w:rsid w:val="00F7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58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581B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F7581B"/>
  </w:style>
  <w:style w:type="paragraph" w:styleId="a6">
    <w:name w:val="Balloon Text"/>
    <w:basedOn w:val="a"/>
    <w:link w:val="a7"/>
    <w:uiPriority w:val="99"/>
    <w:semiHidden/>
    <w:unhideWhenUsed/>
    <w:rsid w:val="002E3C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3C1C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F470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4703A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58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581B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F7581B"/>
  </w:style>
  <w:style w:type="paragraph" w:styleId="a6">
    <w:name w:val="Balloon Text"/>
    <w:basedOn w:val="a"/>
    <w:link w:val="a7"/>
    <w:uiPriority w:val="99"/>
    <w:semiHidden/>
    <w:unhideWhenUsed/>
    <w:rsid w:val="002E3C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3C1C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F470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4703A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ДИКОВА НАДЕЖДА ЮРЬЕВНА</cp:lastModifiedBy>
  <cp:revision>12</cp:revision>
  <cp:lastPrinted>2020-06-10T07:30:00Z</cp:lastPrinted>
  <dcterms:created xsi:type="dcterms:W3CDTF">2020-05-14T08:49:00Z</dcterms:created>
  <dcterms:modified xsi:type="dcterms:W3CDTF">2020-06-26T08:24:00Z</dcterms:modified>
</cp:coreProperties>
</file>